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50" w:rsidRPr="003B3A50" w:rsidRDefault="003B3A50" w:rsidP="004B3069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B3A5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Приложение №10 дополнительного соглашения №1                                                                                                                       </w:t>
      </w:r>
      <w:r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         </w:t>
      </w:r>
      <w:r w:rsidRPr="003B3A5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к Тарифному соглашению в системе ОМС                                                                                                                                   Чеченской Республики на 2025 год                                                                                                                                                       (изменения в приложение №29 к ТС)</w:t>
      </w:r>
      <w:r w:rsidRPr="003B3A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</w:t>
      </w:r>
    </w:p>
    <w:tbl>
      <w:tblPr>
        <w:tblpPr w:leftFromText="180" w:rightFromText="180" w:vertAnchor="page" w:horzAnchor="margin" w:tblpY="2521"/>
        <w:tblW w:w="10785" w:type="dxa"/>
        <w:tblLayout w:type="fixed"/>
        <w:tblLook w:val="04A0" w:firstRow="1" w:lastRow="0" w:firstColumn="1" w:lastColumn="0" w:noHBand="0" w:noVBand="1"/>
      </w:tblPr>
      <w:tblGrid>
        <w:gridCol w:w="1555"/>
        <w:gridCol w:w="5337"/>
        <w:gridCol w:w="900"/>
        <w:gridCol w:w="992"/>
        <w:gridCol w:w="992"/>
        <w:gridCol w:w="1009"/>
      </w:tblGrid>
      <w:tr w:rsidR="00957F57" w:rsidRPr="001B551E" w:rsidTr="00957F57">
        <w:trPr>
          <w:trHeight w:val="422"/>
        </w:trPr>
        <w:tc>
          <w:tcPr>
            <w:tcW w:w="6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328B2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C328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Исследования на выявление вирусной инфекции</w:t>
            </w:r>
          </w:p>
          <w:p w:rsidR="00957F57" w:rsidRPr="001B551E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1B551E" w:rsidRDefault="00957F57" w:rsidP="00957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Тариф, руб.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1A6B9C" w:rsidRDefault="00957F57" w:rsidP="0095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Коэффициенты  перевода базового норм</w:t>
            </w:r>
            <w:r w:rsidR="00B90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атива в тарифы (базовый – 434,00</w:t>
            </w:r>
            <w:r w:rsidRPr="001A6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57F57" w:rsidRPr="001B551E" w:rsidTr="00957F57">
        <w:trPr>
          <w:trHeight w:val="374"/>
        </w:trPr>
        <w:tc>
          <w:tcPr>
            <w:tcW w:w="6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1B551E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328B2" w:rsidRDefault="00957F57" w:rsidP="0095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2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328B2" w:rsidRDefault="00957F57" w:rsidP="00957F57">
            <w:pPr>
              <w:spacing w:after="0" w:line="240" w:lineRule="auto"/>
              <w:ind w:left="-18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2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328B2" w:rsidRDefault="00957F57" w:rsidP="0095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2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328B2" w:rsidRDefault="00957F57" w:rsidP="00957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2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</w:t>
            </w:r>
          </w:p>
        </w:tc>
      </w:tr>
      <w:tr w:rsidR="00957F57" w:rsidRPr="001B551E" w:rsidTr="00957F57">
        <w:trPr>
          <w:trHeight w:val="375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A5B55" w:rsidRDefault="00957F57" w:rsidP="00957F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A26.08.027.001              </w:t>
            </w:r>
          </w:p>
        </w:tc>
        <w:tc>
          <w:tcPr>
            <w:tcW w:w="5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(Covid-19) методом ПЦР (услуга)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F57" w:rsidRPr="00CA5B55" w:rsidRDefault="00957F57" w:rsidP="00957F57">
            <w:pPr>
              <w:jc w:val="center"/>
              <w:rPr>
                <w:sz w:val="20"/>
                <w:szCs w:val="20"/>
              </w:rPr>
            </w:pPr>
            <w:r w:rsidRPr="00CA5B55">
              <w:rPr>
                <w:sz w:val="20"/>
                <w:szCs w:val="20"/>
              </w:rPr>
              <w:t>434,00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F57" w:rsidRPr="00CA5B55" w:rsidRDefault="00957F57" w:rsidP="00957F57">
            <w:pPr>
              <w:jc w:val="center"/>
              <w:rPr>
                <w:sz w:val="20"/>
                <w:szCs w:val="20"/>
              </w:rPr>
            </w:pPr>
            <w:r w:rsidRPr="00CA5B55">
              <w:rPr>
                <w:sz w:val="20"/>
                <w:szCs w:val="20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1,000000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Default="00957F57" w:rsidP="00957F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А26.08.038</w:t>
            </w:r>
          </w:p>
          <w:p w:rsidR="00957F57" w:rsidRPr="00CA5B55" w:rsidRDefault="00957F57" w:rsidP="00957F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Молекулярно-биологическое исследование  мазков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слизистой оболочки ротоглотки на вирус гриппа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)(услуга)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F57" w:rsidRPr="00CA5B55" w:rsidRDefault="00957F57" w:rsidP="00957F57">
            <w:pPr>
              <w:jc w:val="center"/>
              <w:rPr>
                <w:sz w:val="20"/>
                <w:szCs w:val="20"/>
              </w:rPr>
            </w:pPr>
            <w:r w:rsidRPr="00CA5B55">
              <w:rPr>
                <w:sz w:val="20"/>
                <w:szCs w:val="20"/>
              </w:rPr>
              <w:t>523,63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F57" w:rsidRPr="00CA5B55" w:rsidRDefault="00957F57" w:rsidP="00957F57">
            <w:pPr>
              <w:jc w:val="center"/>
              <w:rPr>
                <w:sz w:val="20"/>
                <w:szCs w:val="20"/>
              </w:rPr>
            </w:pPr>
            <w:r w:rsidRPr="00CA5B55">
              <w:rPr>
                <w:sz w:val="20"/>
                <w:szCs w:val="20"/>
              </w:rPr>
              <w:t>523,63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1,206521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1,206521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A26.05.011.002</w:t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A5B55" w:rsidRDefault="00957F57" w:rsidP="00957F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вируса Эпштейна-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Барр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Eps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tein-Barr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методом ПЦР в периферической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пуповинной крови, количественное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0,679724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0,679724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A26.05.013.001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токсоплазмы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Toxoplasma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gondii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методом ПЦР в периферической и пуповинной крови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0,520737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0,520737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A26.05.016.001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микробиоценоза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кишечника (дисбактериоз)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культуральными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методами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3,225806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3,225806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A26.05.017.001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ДНК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цитомегаловируса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Cytomeg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alovirus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методом ПЦР в периферической и пуповинной крови,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0,276498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0,276498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A26.05.017.002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ДНК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цитомегаловируса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Cytomeg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alovirus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вметодом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ПЦР в периферической и пуповинной крови, количественное исследование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0,801843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0,801843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A26.05.019.001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гепатита C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0,910138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0,910138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A26.05.019.002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гепатита C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ПЦР, количественное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1,910138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1,910138</w:t>
            </w:r>
          </w:p>
        </w:tc>
      </w:tr>
      <w:tr w:rsidR="00957F57" w:rsidRPr="001B551E" w:rsidTr="00957F57">
        <w:trPr>
          <w:trHeight w:val="24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A26.05.019.003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генотипа вируса гепатита C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1,633641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1,633641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A26.05.020.001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вируса гепатита B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0,433180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0,433180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A26.05.020.002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вируса гепатита B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ПЦР, количественное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1,562212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1,562212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A26.05.033.001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ДНК вируса герпеса 6 типа (HHV6) методом ПЦР в периферической и пуповинной крови,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0,405530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0,405530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A26.05.033.002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ДНК вируса герпеса 6 типа (HHV6) методом ПЦР в периферической и пуповинной крови, количественное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0,677419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0,677419</w:t>
            </w:r>
          </w:p>
        </w:tc>
      </w:tr>
      <w:tr w:rsidR="00957F57" w:rsidRPr="001B551E" w:rsidTr="00957F57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A26.05.035.001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вируса простого герпеса 1 и 2 типов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Herpes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simplex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types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2) методом ПЦР в крови,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0,322581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0,322581</w:t>
            </w:r>
          </w:p>
        </w:tc>
      </w:tr>
      <w:tr w:rsidR="00957F57" w:rsidRPr="001B551E" w:rsidTr="00957F57">
        <w:trPr>
          <w:trHeight w:val="54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A26.05.035.002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простого герпеса 1 и 2 типов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Herpes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simplex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types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2) методом ПЦР в крови, количественное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0,405530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0,405530</w:t>
            </w:r>
          </w:p>
        </w:tc>
      </w:tr>
      <w:tr w:rsidR="00957F57" w:rsidRPr="001B551E" w:rsidTr="00957F57">
        <w:trPr>
          <w:trHeight w:val="37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A26.05.044.001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гемофильной палочки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Haemophilus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influenzae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ПЦР, качественное исследование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0,433180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0,433180</w:t>
            </w:r>
          </w:p>
        </w:tc>
      </w:tr>
      <w:tr w:rsidR="00957F57" w:rsidRPr="001B551E" w:rsidTr="00957F57">
        <w:trPr>
          <w:trHeight w:val="37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A26.05.047.001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микобактерий туберкулеза (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Mycobacterium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tuberculosis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complex</w:t>
            </w:r>
            <w:proofErr w:type="spellEnd"/>
            <w:r w:rsidRPr="00CA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 крови методом ПЦР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0,375576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957F57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0,375576</w:t>
            </w:r>
          </w:p>
        </w:tc>
      </w:tr>
      <w:tr w:rsidR="00957F57" w:rsidRPr="001B551E" w:rsidTr="00957F57">
        <w:trPr>
          <w:trHeight w:val="37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CA5B55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A26.06.041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957F57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F57">
              <w:rPr>
                <w:sz w:val="20"/>
                <w:szCs w:val="20"/>
              </w:rPr>
              <w:t>Определение антител к вирусу гепатита C (</w:t>
            </w:r>
            <w:proofErr w:type="spellStart"/>
            <w:r w:rsidRPr="00957F57">
              <w:rPr>
                <w:sz w:val="20"/>
                <w:szCs w:val="20"/>
              </w:rPr>
              <w:t>Hepatitis</w:t>
            </w:r>
            <w:proofErr w:type="spellEnd"/>
            <w:r w:rsidRPr="00957F57">
              <w:rPr>
                <w:sz w:val="20"/>
                <w:szCs w:val="20"/>
              </w:rPr>
              <w:t xml:space="preserve"> C </w:t>
            </w:r>
            <w:proofErr w:type="spellStart"/>
            <w:r w:rsidRPr="00957F57">
              <w:rPr>
                <w:sz w:val="20"/>
                <w:szCs w:val="20"/>
              </w:rPr>
              <w:t>virus</w:t>
            </w:r>
            <w:proofErr w:type="spellEnd"/>
            <w:r w:rsidRPr="00957F57">
              <w:rPr>
                <w:sz w:val="20"/>
                <w:szCs w:val="20"/>
              </w:rPr>
              <w:t>) в крови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7F57" w:rsidRDefault="00B9045D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1,6820208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1,682028</w:t>
            </w:r>
          </w:p>
        </w:tc>
      </w:tr>
      <w:tr w:rsidR="00957F57" w:rsidRPr="001B551E" w:rsidTr="00957F57">
        <w:trPr>
          <w:trHeight w:val="37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957F57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F57">
              <w:rPr>
                <w:sz w:val="20"/>
                <w:szCs w:val="20"/>
              </w:rPr>
              <w:t>A26.06.041.001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957F57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F57">
              <w:rPr>
                <w:sz w:val="20"/>
                <w:szCs w:val="20"/>
              </w:rPr>
              <w:t>Определение антител класса G (</w:t>
            </w:r>
            <w:proofErr w:type="spellStart"/>
            <w:r w:rsidRPr="00957F57">
              <w:rPr>
                <w:sz w:val="20"/>
                <w:szCs w:val="20"/>
              </w:rPr>
              <w:t>anti</w:t>
            </w:r>
            <w:proofErr w:type="spellEnd"/>
            <w:r w:rsidRPr="00957F57">
              <w:rPr>
                <w:sz w:val="20"/>
                <w:szCs w:val="20"/>
              </w:rPr>
              <w:t xml:space="preserve">-HCV </w:t>
            </w:r>
            <w:proofErr w:type="spellStart"/>
            <w:r w:rsidRPr="00957F57">
              <w:rPr>
                <w:sz w:val="20"/>
                <w:szCs w:val="20"/>
              </w:rPr>
              <w:t>IgG</w:t>
            </w:r>
            <w:proofErr w:type="spellEnd"/>
            <w:r w:rsidRPr="00957F57">
              <w:rPr>
                <w:sz w:val="20"/>
                <w:szCs w:val="20"/>
              </w:rPr>
              <w:t>) к вирусу гепатита C (</w:t>
            </w:r>
            <w:proofErr w:type="spellStart"/>
            <w:r w:rsidRPr="00957F57">
              <w:rPr>
                <w:sz w:val="20"/>
                <w:szCs w:val="20"/>
              </w:rPr>
              <w:t>Hepatitis</w:t>
            </w:r>
            <w:proofErr w:type="spellEnd"/>
            <w:r w:rsidRPr="00957F57">
              <w:rPr>
                <w:sz w:val="20"/>
                <w:szCs w:val="20"/>
              </w:rPr>
              <w:t xml:space="preserve"> C </w:t>
            </w:r>
            <w:proofErr w:type="spellStart"/>
            <w:r w:rsidRPr="00957F57">
              <w:rPr>
                <w:sz w:val="20"/>
                <w:szCs w:val="20"/>
              </w:rPr>
              <w:t>virus</w:t>
            </w:r>
            <w:proofErr w:type="spellEnd"/>
            <w:r w:rsidRPr="00957F57">
              <w:rPr>
                <w:sz w:val="20"/>
                <w:szCs w:val="20"/>
              </w:rPr>
              <w:t>) в крови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7F57" w:rsidRDefault="00B9045D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1,682028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1,682028</w:t>
            </w:r>
          </w:p>
        </w:tc>
      </w:tr>
      <w:tr w:rsidR="00957F57" w:rsidRPr="001B551E" w:rsidTr="00957F57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F57" w:rsidRPr="00957F57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F57">
              <w:rPr>
                <w:sz w:val="20"/>
                <w:szCs w:val="20"/>
              </w:rPr>
              <w:t>A26.06.041.002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57" w:rsidRPr="00957F57" w:rsidRDefault="00957F57" w:rsidP="0095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F57">
              <w:rPr>
                <w:sz w:val="20"/>
                <w:szCs w:val="20"/>
              </w:rPr>
              <w:t>Определение суммарных антител классов M и G (</w:t>
            </w:r>
            <w:proofErr w:type="spellStart"/>
            <w:r w:rsidRPr="00957F57">
              <w:rPr>
                <w:sz w:val="20"/>
                <w:szCs w:val="20"/>
              </w:rPr>
              <w:t>anti</w:t>
            </w:r>
            <w:proofErr w:type="spellEnd"/>
            <w:r w:rsidRPr="00957F57">
              <w:rPr>
                <w:sz w:val="20"/>
                <w:szCs w:val="20"/>
              </w:rPr>
              <w:t xml:space="preserve">-HCV </w:t>
            </w:r>
            <w:proofErr w:type="spellStart"/>
            <w:r w:rsidRPr="00957F57">
              <w:rPr>
                <w:sz w:val="20"/>
                <w:szCs w:val="20"/>
              </w:rPr>
              <w:t>IgG</w:t>
            </w:r>
            <w:proofErr w:type="spellEnd"/>
            <w:r w:rsidRPr="00957F57">
              <w:rPr>
                <w:sz w:val="20"/>
                <w:szCs w:val="20"/>
              </w:rPr>
              <w:t xml:space="preserve"> и </w:t>
            </w:r>
            <w:proofErr w:type="spellStart"/>
            <w:r w:rsidRPr="00957F57">
              <w:rPr>
                <w:sz w:val="20"/>
                <w:szCs w:val="20"/>
              </w:rPr>
              <w:t>anti</w:t>
            </w:r>
            <w:proofErr w:type="spellEnd"/>
            <w:r w:rsidRPr="00957F57">
              <w:rPr>
                <w:sz w:val="20"/>
                <w:szCs w:val="20"/>
              </w:rPr>
              <w:t xml:space="preserve">-HCV </w:t>
            </w:r>
            <w:proofErr w:type="spellStart"/>
            <w:r w:rsidRPr="00957F57">
              <w:rPr>
                <w:sz w:val="20"/>
                <w:szCs w:val="20"/>
              </w:rPr>
              <w:t>IgM</w:t>
            </w:r>
            <w:proofErr w:type="spellEnd"/>
            <w:r w:rsidRPr="00957F57">
              <w:rPr>
                <w:sz w:val="20"/>
                <w:szCs w:val="20"/>
              </w:rPr>
              <w:t>) к вирусу гепатита C (</w:t>
            </w:r>
            <w:proofErr w:type="spellStart"/>
            <w:r w:rsidRPr="00957F57">
              <w:rPr>
                <w:sz w:val="20"/>
                <w:szCs w:val="20"/>
              </w:rPr>
              <w:t>Hepatitis</w:t>
            </w:r>
            <w:proofErr w:type="spellEnd"/>
            <w:r w:rsidRPr="00957F57">
              <w:rPr>
                <w:sz w:val="20"/>
                <w:szCs w:val="20"/>
              </w:rPr>
              <w:t xml:space="preserve"> C </w:t>
            </w:r>
            <w:proofErr w:type="spellStart"/>
            <w:r w:rsidRPr="00957F57">
              <w:rPr>
                <w:sz w:val="20"/>
                <w:szCs w:val="20"/>
              </w:rPr>
              <w:t>virus</w:t>
            </w:r>
            <w:proofErr w:type="spellEnd"/>
            <w:r w:rsidRPr="00957F57">
              <w:rPr>
                <w:sz w:val="20"/>
                <w:szCs w:val="20"/>
              </w:rPr>
              <w:t>) в крови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7F57" w:rsidRDefault="00B9045D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1,728111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F57" w:rsidRDefault="006F28F4" w:rsidP="00957F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1,728111</w:t>
            </w:r>
          </w:p>
        </w:tc>
      </w:tr>
    </w:tbl>
    <w:p w:rsidR="000F4158" w:rsidRPr="00957F57" w:rsidRDefault="00DC094E" w:rsidP="00957F5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7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Новая редакция раздела «Исследования на выявление вирусной инфекции» приложения №29 к ТС на 2025 год</w:t>
      </w:r>
    </w:p>
    <w:sectPr w:rsidR="000F4158" w:rsidRPr="00957F57" w:rsidSect="001A6B9C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83"/>
    <w:rsid w:val="000176F2"/>
    <w:rsid w:val="000559F7"/>
    <w:rsid w:val="000F4158"/>
    <w:rsid w:val="00123B0C"/>
    <w:rsid w:val="001A6B9C"/>
    <w:rsid w:val="001B551E"/>
    <w:rsid w:val="003B3A50"/>
    <w:rsid w:val="004A5FA1"/>
    <w:rsid w:val="004B3069"/>
    <w:rsid w:val="005A5583"/>
    <w:rsid w:val="00601CED"/>
    <w:rsid w:val="006F28F4"/>
    <w:rsid w:val="00957F57"/>
    <w:rsid w:val="00AA2A87"/>
    <w:rsid w:val="00B9045D"/>
    <w:rsid w:val="00C328B2"/>
    <w:rsid w:val="00CA5B55"/>
    <w:rsid w:val="00D363B7"/>
    <w:rsid w:val="00D57358"/>
    <w:rsid w:val="00DC094E"/>
    <w:rsid w:val="00F3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7771"/>
  <w15:chartTrackingRefBased/>
  <w15:docId w15:val="{A6F6FC04-69E2-47AF-9EE7-1BE8344D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2025-02-21T11:43:00Z</dcterms:created>
  <dcterms:modified xsi:type="dcterms:W3CDTF">2025-03-13T08:03:00Z</dcterms:modified>
</cp:coreProperties>
</file>